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D" w:rsidRPr="00614FDC" w:rsidRDefault="00D33C8D">
      <w:pPr>
        <w:pStyle w:val="Tytu"/>
        <w:spacing w:before="57"/>
        <w:rPr>
          <w:sz w:val="28"/>
          <w:szCs w:val="28"/>
        </w:rPr>
      </w:pPr>
      <w:r w:rsidRPr="00614FDC">
        <w:rPr>
          <w:sz w:val="28"/>
          <w:szCs w:val="28"/>
        </w:rPr>
        <w:t>REGULAMIN</w:t>
      </w:r>
      <w:r w:rsidRPr="00614FDC">
        <w:rPr>
          <w:sz w:val="28"/>
          <w:szCs w:val="28"/>
        </w:rPr>
        <w:br/>
      </w:r>
      <w:r w:rsidRPr="00614FDC">
        <w:rPr>
          <w:sz w:val="28"/>
          <w:szCs w:val="28"/>
        </w:rPr>
        <w:t>POWIATOWEGO KONKURSU MATEMATYCZNEGO</w:t>
      </w:r>
      <w:r w:rsidRPr="00614FDC">
        <w:rPr>
          <w:sz w:val="28"/>
          <w:szCs w:val="28"/>
        </w:rPr>
        <w:br/>
      </w:r>
      <w:r w:rsidRPr="00614FDC">
        <w:rPr>
          <w:sz w:val="28"/>
          <w:szCs w:val="28"/>
        </w:rPr>
        <w:t>DLA UCZNIÓW KLAS IV-VIII</w:t>
      </w:r>
      <w:r w:rsidRPr="00614FDC">
        <w:rPr>
          <w:sz w:val="28"/>
          <w:szCs w:val="28"/>
        </w:rPr>
        <w:t xml:space="preserve"> SZKOŁY PODSTAWOWEJ</w:t>
      </w:r>
    </w:p>
    <w:p w:rsidR="00614FDC" w:rsidRPr="00614FDC" w:rsidRDefault="00614FDC" w:rsidP="00614FDC">
      <w:pPr>
        <w:pStyle w:val="Textbody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1581653" cy="134572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53" cy="1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AD" w:rsidRDefault="00D33C8D">
      <w:pPr>
        <w:pStyle w:val="Podtytu"/>
        <w:spacing w:before="142" w:after="170"/>
      </w:pPr>
      <w:r>
        <w:t>rok szkolny 2019/2020</w:t>
      </w:r>
    </w:p>
    <w:p w:rsidR="006563AD" w:rsidRDefault="00D33C8D">
      <w:pPr>
        <w:pStyle w:val="Heading"/>
      </w:pPr>
      <w:r>
        <w:t>§</w:t>
      </w:r>
      <w:r>
        <w:t>1</w:t>
      </w:r>
      <w:r>
        <w:br/>
      </w:r>
      <w:r>
        <w:t>Zagadnienia ogólne</w:t>
      </w:r>
    </w:p>
    <w:p w:rsidR="006563AD" w:rsidRDefault="00D33C8D">
      <w:pPr>
        <w:pStyle w:val="Textbody"/>
        <w:numPr>
          <w:ilvl w:val="0"/>
          <w:numId w:val="1"/>
        </w:numPr>
        <w:tabs>
          <w:tab w:val="left" w:pos="567"/>
        </w:tabs>
        <w:spacing w:after="85"/>
        <w:ind w:firstLine="340"/>
        <w:jc w:val="both"/>
      </w:pPr>
      <w:r>
        <w:t>Konkurs jest adresowany do uczniów szkół podstawowych zainteresowanych poszerzaniem wiedzy matematycznej.</w:t>
      </w:r>
    </w:p>
    <w:p w:rsidR="006563AD" w:rsidRDefault="00D33C8D">
      <w:pPr>
        <w:pStyle w:val="Textbody"/>
        <w:numPr>
          <w:ilvl w:val="0"/>
          <w:numId w:val="1"/>
        </w:numPr>
        <w:tabs>
          <w:tab w:val="left" w:pos="567"/>
        </w:tabs>
        <w:spacing w:after="85"/>
        <w:ind w:firstLine="340"/>
        <w:jc w:val="both"/>
      </w:pPr>
      <w:r>
        <w:t>Wyniki konkursu w poszczególnych kategoriach będą umieszczone na stronach internetowyc</w:t>
      </w:r>
      <w:r>
        <w:t>h szkół, które będą organizatorami II etapów konkursu.</w:t>
      </w:r>
    </w:p>
    <w:p w:rsidR="006563AD" w:rsidRDefault="00D33C8D">
      <w:pPr>
        <w:pStyle w:val="Heading"/>
      </w:pPr>
      <w:r>
        <w:t>§2</w:t>
      </w:r>
      <w:r>
        <w:br/>
      </w:r>
      <w:r>
        <w:t>Organizatorzy konkursu</w:t>
      </w:r>
    </w:p>
    <w:p w:rsidR="006563AD" w:rsidRDefault="00D33C8D">
      <w:pPr>
        <w:pStyle w:val="Textbody"/>
        <w:numPr>
          <w:ilvl w:val="0"/>
          <w:numId w:val="2"/>
        </w:numPr>
        <w:tabs>
          <w:tab w:val="left" w:pos="567"/>
        </w:tabs>
        <w:spacing w:after="85"/>
        <w:ind w:firstLine="340"/>
        <w:jc w:val="both"/>
      </w:pPr>
      <w:r>
        <w:t>Organizatorami konkursu są nauczyciele uczący w szkołach: SP nr 1 w Strzyżowie, SP w Żarnowej, SP w Godowej, SP w Dobrzechowie, SP nr 2 w Strzyżowie, SP w Wysokiej Strzyżowski</w:t>
      </w:r>
      <w:r>
        <w:t xml:space="preserve">ej, SP w Wiśniowej, SP w Jaszczurowej, SP w </w:t>
      </w:r>
      <w:proofErr w:type="spellStart"/>
      <w:r>
        <w:t>Markuszowej</w:t>
      </w:r>
      <w:proofErr w:type="spellEnd"/>
      <w:r>
        <w:t>.</w:t>
      </w:r>
    </w:p>
    <w:p w:rsidR="006563AD" w:rsidRDefault="00D33C8D">
      <w:pPr>
        <w:pStyle w:val="Textbody"/>
        <w:numPr>
          <w:ilvl w:val="0"/>
          <w:numId w:val="1"/>
        </w:numPr>
        <w:tabs>
          <w:tab w:val="left" w:pos="567"/>
        </w:tabs>
        <w:spacing w:after="0"/>
        <w:ind w:firstLine="340"/>
        <w:jc w:val="both"/>
      </w:pPr>
      <w:r>
        <w:t>Funkcje koordynatorów dla odpowiednich kategorii konkursu pełnią:</w:t>
      </w:r>
    </w:p>
    <w:p w:rsidR="006563AD" w:rsidRDefault="00D33C8D">
      <w:pPr>
        <w:pStyle w:val="Textbody"/>
        <w:numPr>
          <w:ilvl w:val="1"/>
          <w:numId w:val="3"/>
        </w:numPr>
        <w:tabs>
          <w:tab w:val="left" w:pos="567"/>
          <w:tab w:val="left" w:pos="2550"/>
        </w:tabs>
        <w:spacing w:after="0"/>
        <w:jc w:val="both"/>
      </w:pPr>
      <w:r>
        <w:t>główny koordynator:</w:t>
      </w:r>
      <w:r>
        <w:tab/>
        <w:t xml:space="preserve">M. </w:t>
      </w:r>
      <w:proofErr w:type="spellStart"/>
      <w:r>
        <w:t>Rupar</w:t>
      </w:r>
      <w:proofErr w:type="spellEnd"/>
    </w:p>
    <w:p w:rsidR="006563AD" w:rsidRDefault="00D33C8D">
      <w:pPr>
        <w:pStyle w:val="Textbody"/>
        <w:numPr>
          <w:ilvl w:val="1"/>
          <w:numId w:val="3"/>
        </w:numPr>
        <w:tabs>
          <w:tab w:val="left" w:pos="567"/>
          <w:tab w:val="left" w:pos="2550"/>
        </w:tabs>
        <w:spacing w:after="0"/>
        <w:jc w:val="both"/>
      </w:pPr>
      <w:r>
        <w:t>kl. IV SP:</w:t>
      </w:r>
      <w:r>
        <w:tab/>
        <w:t>H. Wiśniowska, A. Bednarz, B. Stelmach</w:t>
      </w:r>
    </w:p>
    <w:p w:rsidR="006563AD" w:rsidRDefault="00D33C8D">
      <w:pPr>
        <w:pStyle w:val="Textbody"/>
        <w:numPr>
          <w:ilvl w:val="1"/>
          <w:numId w:val="3"/>
        </w:numPr>
        <w:tabs>
          <w:tab w:val="left" w:pos="567"/>
          <w:tab w:val="left" w:pos="2550"/>
        </w:tabs>
        <w:spacing w:after="0"/>
        <w:jc w:val="both"/>
      </w:pPr>
      <w:r>
        <w:t>kl. V SP:</w:t>
      </w:r>
      <w:r>
        <w:tab/>
        <w:t xml:space="preserve">M. Szczygieł, M. </w:t>
      </w:r>
      <w:proofErr w:type="spellStart"/>
      <w:r>
        <w:t>Jakobsze</w:t>
      </w:r>
      <w:proofErr w:type="spellEnd"/>
    </w:p>
    <w:p w:rsidR="006563AD" w:rsidRDefault="00D33C8D">
      <w:pPr>
        <w:pStyle w:val="Textbody"/>
        <w:numPr>
          <w:ilvl w:val="1"/>
          <w:numId w:val="3"/>
        </w:numPr>
        <w:tabs>
          <w:tab w:val="left" w:pos="567"/>
          <w:tab w:val="left" w:pos="2550"/>
        </w:tabs>
        <w:spacing w:after="0"/>
        <w:jc w:val="both"/>
      </w:pPr>
      <w:r>
        <w:t>kl. VI SP:</w:t>
      </w:r>
      <w:r>
        <w:tab/>
        <w:t xml:space="preserve">U. </w:t>
      </w:r>
      <w:proofErr w:type="spellStart"/>
      <w:r>
        <w:t>Jamr</w:t>
      </w:r>
      <w:r>
        <w:t>óg</w:t>
      </w:r>
      <w:proofErr w:type="spellEnd"/>
      <w:r>
        <w:t>, B. Biedroń</w:t>
      </w:r>
    </w:p>
    <w:p w:rsidR="006563AD" w:rsidRDefault="00D33C8D">
      <w:pPr>
        <w:pStyle w:val="Textbody"/>
        <w:numPr>
          <w:ilvl w:val="1"/>
          <w:numId w:val="3"/>
        </w:numPr>
        <w:tabs>
          <w:tab w:val="left" w:pos="567"/>
          <w:tab w:val="left" w:pos="2550"/>
        </w:tabs>
        <w:spacing w:after="0"/>
        <w:jc w:val="both"/>
      </w:pPr>
      <w:r>
        <w:t>kl. VII SP:</w:t>
      </w:r>
      <w:r>
        <w:tab/>
        <w:t>T. Leśniak, R. Czaja, Z. Kowalczyk</w:t>
      </w:r>
    </w:p>
    <w:p w:rsidR="006563AD" w:rsidRDefault="00D33C8D">
      <w:pPr>
        <w:pStyle w:val="Textbody"/>
        <w:numPr>
          <w:ilvl w:val="1"/>
          <w:numId w:val="3"/>
        </w:numPr>
        <w:tabs>
          <w:tab w:val="left" w:pos="567"/>
          <w:tab w:val="left" w:pos="2550"/>
        </w:tabs>
        <w:spacing w:after="0"/>
        <w:jc w:val="both"/>
      </w:pPr>
      <w:r>
        <w:t>kl. VIII SP:</w:t>
      </w:r>
      <w:r>
        <w:tab/>
        <w:t>U. Krok, R. Orłoś</w:t>
      </w:r>
    </w:p>
    <w:p w:rsidR="006563AD" w:rsidRDefault="00D33C8D">
      <w:pPr>
        <w:pStyle w:val="Heading"/>
      </w:pPr>
      <w:r>
        <w:t>§3</w:t>
      </w:r>
      <w:r>
        <w:br/>
      </w:r>
      <w:r>
        <w:t>Cele i przedmiot konkursu</w:t>
      </w:r>
    </w:p>
    <w:p w:rsidR="006563AD" w:rsidRDefault="00D33C8D">
      <w:pPr>
        <w:pStyle w:val="Textbody"/>
        <w:numPr>
          <w:ilvl w:val="0"/>
          <w:numId w:val="4"/>
        </w:numPr>
        <w:tabs>
          <w:tab w:val="left" w:pos="567"/>
        </w:tabs>
        <w:spacing w:after="0"/>
        <w:ind w:firstLine="340"/>
        <w:jc w:val="both"/>
      </w:pPr>
      <w:r>
        <w:t>Cele konkursu:</w:t>
      </w:r>
    </w:p>
    <w:p w:rsidR="006563AD" w:rsidRDefault="00D33C8D">
      <w:pPr>
        <w:pStyle w:val="Textbody"/>
        <w:numPr>
          <w:ilvl w:val="1"/>
          <w:numId w:val="5"/>
        </w:numPr>
        <w:tabs>
          <w:tab w:val="left" w:pos="567"/>
        </w:tabs>
        <w:spacing w:after="0"/>
        <w:jc w:val="both"/>
      </w:pPr>
      <w:r>
        <w:t>rozwijanie zainteresowań i wspieranie uzdolnień matematycznych uczniów,</w:t>
      </w:r>
    </w:p>
    <w:p w:rsidR="006563AD" w:rsidRDefault="00D33C8D">
      <w:pPr>
        <w:pStyle w:val="Textbody"/>
        <w:numPr>
          <w:ilvl w:val="1"/>
          <w:numId w:val="5"/>
        </w:numPr>
        <w:tabs>
          <w:tab w:val="left" w:pos="567"/>
        </w:tabs>
        <w:spacing w:after="0"/>
        <w:jc w:val="both"/>
      </w:pPr>
      <w:r>
        <w:t xml:space="preserve">wdrażanie uczniów do samodzielnej pracy nad </w:t>
      </w:r>
      <w:r>
        <w:t>pogłębianiem i rozszerzaniem wiedzy matematycznej,</w:t>
      </w:r>
    </w:p>
    <w:p w:rsidR="006563AD" w:rsidRDefault="00D33C8D">
      <w:pPr>
        <w:pStyle w:val="Textbody"/>
        <w:numPr>
          <w:ilvl w:val="1"/>
          <w:numId w:val="5"/>
        </w:numPr>
        <w:tabs>
          <w:tab w:val="left" w:pos="567"/>
        </w:tabs>
        <w:spacing w:after="0"/>
        <w:jc w:val="both"/>
      </w:pPr>
      <w:r>
        <w:t>wykorzystanie umiejętności twórczego myślenia do rozwiązywania zadań problemowych,</w:t>
      </w:r>
    </w:p>
    <w:p w:rsidR="006563AD" w:rsidRDefault="00D33C8D">
      <w:pPr>
        <w:pStyle w:val="Textbody"/>
        <w:numPr>
          <w:ilvl w:val="1"/>
          <w:numId w:val="5"/>
        </w:numPr>
        <w:tabs>
          <w:tab w:val="left" w:pos="567"/>
        </w:tabs>
        <w:spacing w:after="0"/>
        <w:jc w:val="both"/>
      </w:pPr>
      <w:r>
        <w:t>dostarczanie uczniom satysfakcji i radości z sukcesu,</w:t>
      </w:r>
    </w:p>
    <w:p w:rsidR="006563AD" w:rsidRDefault="00D33C8D">
      <w:pPr>
        <w:pStyle w:val="Textbody"/>
        <w:numPr>
          <w:ilvl w:val="1"/>
          <w:numId w:val="5"/>
        </w:numPr>
        <w:tabs>
          <w:tab w:val="left" w:pos="567"/>
        </w:tabs>
        <w:spacing w:after="0"/>
        <w:jc w:val="both"/>
      </w:pPr>
      <w:r>
        <w:t xml:space="preserve">wyzwalanie twórczej postawy nauczyciela w poszukiwaniu odpowiednich </w:t>
      </w:r>
      <w:r>
        <w:t>metod i form pracy z uczniem uzdolnionym matematycznie,</w:t>
      </w:r>
    </w:p>
    <w:p w:rsidR="006563AD" w:rsidRDefault="00D33C8D">
      <w:pPr>
        <w:pStyle w:val="Textbody"/>
        <w:numPr>
          <w:ilvl w:val="1"/>
          <w:numId w:val="5"/>
        </w:numPr>
        <w:tabs>
          <w:tab w:val="left" w:pos="567"/>
        </w:tabs>
        <w:spacing w:after="0"/>
        <w:jc w:val="both"/>
      </w:pPr>
      <w:r>
        <w:t>promowanie uczniów, którzy wykazują się ponadprzeciętnymi umiejętnościami matematycznymi,</w:t>
      </w:r>
    </w:p>
    <w:p w:rsidR="006563AD" w:rsidRDefault="00D33C8D">
      <w:pPr>
        <w:pStyle w:val="Textbody"/>
        <w:numPr>
          <w:ilvl w:val="1"/>
          <w:numId w:val="5"/>
        </w:numPr>
        <w:tabs>
          <w:tab w:val="left" w:pos="567"/>
        </w:tabs>
        <w:spacing w:after="0"/>
        <w:jc w:val="both"/>
      </w:pPr>
      <w:r>
        <w:t>integrowanie środowisk edukacyjnych powiatu.</w:t>
      </w:r>
    </w:p>
    <w:p w:rsidR="006563AD" w:rsidRDefault="00D33C8D">
      <w:pPr>
        <w:pStyle w:val="Textbody"/>
        <w:numPr>
          <w:ilvl w:val="0"/>
          <w:numId w:val="6"/>
        </w:numPr>
        <w:tabs>
          <w:tab w:val="left" w:pos="567"/>
        </w:tabs>
        <w:spacing w:before="85" w:after="85"/>
        <w:ind w:firstLine="340"/>
        <w:jc w:val="both"/>
      </w:pPr>
      <w:r>
        <w:lastRenderedPageBreak/>
        <w:t>Zakres tematyczny:</w:t>
      </w:r>
    </w:p>
    <w:p w:rsidR="006563AD" w:rsidRDefault="00D33C8D">
      <w:pPr>
        <w:pStyle w:val="Textbody"/>
        <w:numPr>
          <w:ilvl w:val="1"/>
          <w:numId w:val="7"/>
        </w:numPr>
        <w:tabs>
          <w:tab w:val="left" w:pos="567"/>
        </w:tabs>
        <w:spacing w:after="85"/>
        <w:jc w:val="both"/>
      </w:pPr>
      <w:r>
        <w:t>merytorycznie konkurs obejmuje poszerzoną wied</w:t>
      </w:r>
      <w:r>
        <w:t>zę i umiejętności zawarte w podstawie programowej kształcenia ogólnego z matematyki w szkole podstawowej właściwe dla danej klasy.</w:t>
      </w:r>
    </w:p>
    <w:p w:rsidR="006563AD" w:rsidRDefault="00D33C8D">
      <w:pPr>
        <w:pStyle w:val="Heading"/>
      </w:pPr>
      <w:r>
        <w:t>§4</w:t>
      </w:r>
      <w:r>
        <w:br/>
      </w:r>
      <w:r>
        <w:t>Etapy konkursu</w:t>
      </w:r>
    </w:p>
    <w:p w:rsidR="006563AD" w:rsidRDefault="00D33C8D">
      <w:pPr>
        <w:pStyle w:val="Textbody"/>
        <w:numPr>
          <w:ilvl w:val="0"/>
          <w:numId w:val="8"/>
        </w:numPr>
        <w:tabs>
          <w:tab w:val="left" w:pos="567"/>
        </w:tabs>
        <w:spacing w:before="85" w:after="85"/>
        <w:ind w:firstLine="340"/>
        <w:jc w:val="both"/>
      </w:pPr>
      <w:r>
        <w:t>Konkurs jest organizowany w formie dwustopniowych zawodów:</w:t>
      </w:r>
    </w:p>
    <w:p w:rsidR="006563AD" w:rsidRDefault="00D33C8D">
      <w:pPr>
        <w:pStyle w:val="Textbody"/>
        <w:numPr>
          <w:ilvl w:val="1"/>
          <w:numId w:val="9"/>
        </w:numPr>
        <w:spacing w:after="85"/>
        <w:jc w:val="both"/>
      </w:pPr>
      <w:r>
        <w:t>I etap (szkolny) jest organizowany i przeprowadz</w:t>
      </w:r>
      <w:r>
        <w:t>any przez macierzyste szkoły. Czas trwania konkursu to 60 minut. Test konkursowy składa się z 5 zadań zamkniętych i 5 zadań otwartych.</w:t>
      </w:r>
    </w:p>
    <w:p w:rsidR="006563AD" w:rsidRDefault="00D33C8D">
      <w:pPr>
        <w:pStyle w:val="TableHeading"/>
      </w:pPr>
      <w:r>
        <w:t>Harmonogram etapów szkolnych konkursów matematycznych</w:t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7"/>
        <w:gridCol w:w="4108"/>
      </w:tblGrid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63AD" w:rsidRDefault="00D33C8D">
            <w:pPr>
              <w:pStyle w:val="TableHeading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63AD" w:rsidRDefault="00D33C8D">
            <w:pPr>
              <w:pStyle w:val="TableHeading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Data oraz godzina rozpoczęcia konkursu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Konkurs 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Matematyczny dla uczniów klas IV SP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„Matematyczna przygoda Kubusia Puchatka”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>04.02.2020</w:t>
            </w: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 (wtorek), godzina 12:00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Konkurs Matematyczny dla uczniów klas V SP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„As matematyczny”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>06.02.2020</w:t>
            </w: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 (czwartek), godzina 12:00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Konkurs Matematyczny dla uczniów klas VI SP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„As matematyczny”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>11.02.2020 r.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 (wtorek), godzina 12:00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Konkurs Matematyczny dla uczniów klas VII SP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>12.02.2020 r.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 (środa), godzina 12:00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Konkurs Matematyczny dla uczniów klas VII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I SP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>13.02.2020 r.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 (czwartek), godzina 12:00</w:t>
            </w:r>
          </w:p>
        </w:tc>
      </w:tr>
    </w:tbl>
    <w:p w:rsidR="006563AD" w:rsidRDefault="006563AD">
      <w:pPr>
        <w:pStyle w:val="Textbody"/>
        <w:spacing w:after="85"/>
        <w:jc w:val="both"/>
        <w:rPr>
          <w:rFonts w:ascii="Brygada 1918" w:hAnsi="Brygada 1918"/>
        </w:rPr>
      </w:pPr>
    </w:p>
    <w:p w:rsidR="006563AD" w:rsidRDefault="00D33C8D">
      <w:pPr>
        <w:pStyle w:val="Textbody"/>
        <w:numPr>
          <w:ilvl w:val="1"/>
          <w:numId w:val="9"/>
        </w:numPr>
        <w:spacing w:after="85"/>
        <w:jc w:val="both"/>
      </w:pPr>
      <w:r>
        <w:t xml:space="preserve">II etap (finał) jest przeprowadzany przez Komisję Konkursową, w miejscach i terminach zamieszczonych w poniższej tabeli. Czas trwania konkursu to 60 minut. Test konkursowy składa się z 5 zadań zamkniętych i 5 </w:t>
      </w:r>
      <w:r>
        <w:t>zadań otwartych.</w:t>
      </w:r>
    </w:p>
    <w:p w:rsidR="006563AD" w:rsidRDefault="00D33C8D">
      <w:pPr>
        <w:pStyle w:val="TableHeading"/>
        <w:spacing w:before="0"/>
      </w:pPr>
      <w:r>
        <w:t>Harmonogram finałów konkursów matematycznych</w:t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13"/>
        <w:gridCol w:w="2711"/>
        <w:gridCol w:w="2611"/>
      </w:tblGrid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63AD" w:rsidRDefault="00D33C8D">
            <w:pPr>
              <w:pStyle w:val="TableHeading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63AD" w:rsidRDefault="00D33C8D">
            <w:pPr>
              <w:pStyle w:val="TableHeading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Miejsce konkursu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63AD" w:rsidRDefault="00D33C8D">
            <w:pPr>
              <w:pStyle w:val="TableHeading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Data oraz godzina rozpoczęcia konkursu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Konkurs Matematyczny dla uczniów klas IV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„Matematyczna przygoda Kubusia Puchatka”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nr 1 w Strzyżowie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[do ustalenia – rek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olekcje]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Konkurs Matematyczny dla uczniów klas V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„As matematyczny”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w Żarnowej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>24.03.2020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 r. (wtorek),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godzina 12:00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Konkurs Matematyczny dla uczniów klas VI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„As matematyczny”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w Wiśniowej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>26.03.2020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 r. (czwartek),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godzina 12:00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Konkurs Matematyczny dla uczniów klas VII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w Dobrzechowie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>31.03.2020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 r. (wtorek),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godzina 12:00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Konkurs Matematyczny dla uczniów klas VIII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nr 2 w Strzyżowie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:onum" w:hAnsi="Libertinus Serif:onum"/>
                <w:color w:val="000000"/>
                <w:sz w:val="20"/>
                <w:szCs w:val="20"/>
              </w:rPr>
              <w:t>28.04.2020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 xml:space="preserve"> r. (wtorek),</w:t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br/>
            </w: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godzina 12:00</w:t>
            </w:r>
          </w:p>
        </w:tc>
      </w:tr>
    </w:tbl>
    <w:p w:rsidR="006563AD" w:rsidRDefault="006563AD">
      <w:pPr>
        <w:pStyle w:val="Textbody"/>
        <w:spacing w:after="85"/>
        <w:jc w:val="both"/>
        <w:rPr>
          <w:rFonts w:ascii="Brygada 1918" w:hAnsi="Brygada 1918"/>
        </w:rPr>
      </w:pPr>
    </w:p>
    <w:p w:rsidR="006563AD" w:rsidRDefault="00D33C8D">
      <w:pPr>
        <w:pStyle w:val="Textbody"/>
        <w:numPr>
          <w:ilvl w:val="0"/>
          <w:numId w:val="9"/>
        </w:numPr>
        <w:tabs>
          <w:tab w:val="left" w:pos="567"/>
        </w:tabs>
        <w:spacing w:after="85"/>
        <w:ind w:firstLine="340"/>
        <w:jc w:val="both"/>
      </w:pPr>
      <w:r>
        <w:t xml:space="preserve">Zgłoszenia szkół chętnych do udziału w konkursie odbywają się poprzez wysłanie zgłoszenia (wzór podany w załączniku nr 1) na adres mailowy szkoły będącej organizatorem II etapu w nieprzekraczalnym terminie do </w:t>
      </w:r>
      <w:r>
        <w:rPr>
          <w:rFonts w:ascii="Libertinus Serif:onum" w:hAnsi="Libertinus Serif:onum"/>
        </w:rPr>
        <w:t>31.01.2020</w:t>
      </w:r>
      <w:r>
        <w:t xml:space="preserve"> roku.</w:t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0"/>
        <w:gridCol w:w="3113"/>
        <w:gridCol w:w="4872"/>
      </w:tblGrid>
      <w:tr w:rsidR="006563AD" w:rsidTr="006563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63AD" w:rsidRDefault="00D33C8D">
            <w:pPr>
              <w:pStyle w:val="TableHeading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63AD" w:rsidRDefault="00D33C8D">
            <w:pPr>
              <w:pStyle w:val="TableHeading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Miejsce konkursu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63AD" w:rsidRDefault="00D33C8D">
            <w:pPr>
              <w:pStyle w:val="TableHeading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Adres mailowy szkoły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nr 1 w Strzyżowie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PreformattedText"/>
              <w:rPr>
                <w:rFonts w:ascii="Cascadia Code" w:hAnsi="Cascadia Code" w:hint="eastAsia"/>
              </w:rPr>
            </w:pPr>
            <w:r>
              <w:rPr>
                <w:rFonts w:ascii="Cascadia Code" w:hAnsi="Cascadia Code"/>
              </w:rPr>
              <w:t>spjeden-strzyzow@wp.pl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w Żarnowej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PreformattedText"/>
              <w:rPr>
                <w:rFonts w:ascii="Cascadia Code" w:hAnsi="Cascadia Code" w:hint="eastAsia"/>
              </w:rPr>
            </w:pPr>
            <w:r>
              <w:rPr>
                <w:rFonts w:ascii="Cascadia Code" w:hAnsi="Cascadia Code"/>
              </w:rPr>
              <w:t>zs.zarnowa@gmail.com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VI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w Wiśniowej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PreformattedText"/>
              <w:rPr>
                <w:rFonts w:ascii="Cascadia Code" w:hAnsi="Cascadia Code" w:hint="eastAsia"/>
              </w:rPr>
            </w:pPr>
            <w:r>
              <w:rPr>
                <w:rFonts w:ascii="Cascadia Code" w:hAnsi="Cascadia Code"/>
              </w:rPr>
              <w:t>spwisniowa@op.pl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w Dobrzechowie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PreformattedText"/>
              <w:rPr>
                <w:rFonts w:ascii="Cascadia Code" w:hAnsi="Cascadia Code" w:hint="eastAsia"/>
              </w:rPr>
            </w:pPr>
            <w:r>
              <w:rPr>
                <w:rFonts w:ascii="Cascadia Code" w:hAnsi="Cascadia Code"/>
              </w:rPr>
              <w:t>dozs@wp.pl</w:t>
            </w:r>
          </w:p>
        </w:tc>
      </w:tr>
      <w:tr w:rsidR="006563AD" w:rsidTr="006563AD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TableContents"/>
              <w:jc w:val="center"/>
              <w:rPr>
                <w:rFonts w:ascii="Libertinus Serif" w:hAnsi="Libertinus Serif"/>
                <w:color w:val="000000"/>
                <w:sz w:val="20"/>
                <w:szCs w:val="20"/>
              </w:rPr>
            </w:pPr>
            <w:r>
              <w:rPr>
                <w:rFonts w:ascii="Libertinus Serif" w:hAnsi="Libertinus Serif"/>
                <w:color w:val="000000"/>
                <w:sz w:val="20"/>
                <w:szCs w:val="20"/>
              </w:rPr>
              <w:t>SP nr 2 w Strzyżowie</w:t>
            </w: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63AD" w:rsidRDefault="00D33C8D">
            <w:pPr>
              <w:pStyle w:val="PreformattedText"/>
              <w:rPr>
                <w:rFonts w:ascii="Cascadia Code" w:hAnsi="Cascadia Code" w:hint="eastAsia"/>
              </w:rPr>
            </w:pPr>
            <w:r>
              <w:rPr>
                <w:rFonts w:ascii="Cascadia Code" w:hAnsi="Cascadia Code"/>
              </w:rPr>
              <w:t>strzyzowmzs@wp.pl</w:t>
            </w:r>
          </w:p>
        </w:tc>
      </w:tr>
    </w:tbl>
    <w:p w:rsidR="006563AD" w:rsidRDefault="006563AD">
      <w:pPr>
        <w:pStyle w:val="Standard"/>
      </w:pPr>
    </w:p>
    <w:p w:rsidR="006563AD" w:rsidRDefault="00D33C8D">
      <w:pPr>
        <w:pStyle w:val="Textbody"/>
        <w:numPr>
          <w:ilvl w:val="0"/>
          <w:numId w:val="9"/>
        </w:numPr>
        <w:tabs>
          <w:tab w:val="left" w:pos="567"/>
        </w:tabs>
        <w:spacing w:after="85"/>
        <w:ind w:firstLine="340"/>
        <w:jc w:val="both"/>
      </w:pPr>
      <w:r>
        <w:t>Zadania i</w:t>
      </w:r>
      <w:r>
        <w:t xml:space="preserve"> klucz oceniania I etapu zostaną przesłane do zgłoszonych szkół, nie później niż 3 dni przed terminem etapu szkolnego.</w:t>
      </w:r>
    </w:p>
    <w:p w:rsidR="006563AD" w:rsidRDefault="00D33C8D">
      <w:pPr>
        <w:pStyle w:val="Textbody"/>
        <w:numPr>
          <w:ilvl w:val="0"/>
          <w:numId w:val="9"/>
        </w:numPr>
        <w:tabs>
          <w:tab w:val="left" w:pos="567"/>
        </w:tabs>
        <w:spacing w:after="85"/>
        <w:ind w:firstLine="340"/>
        <w:jc w:val="both"/>
      </w:pPr>
      <w:r>
        <w:t>Protokoły z przebiegu I etapu Szkolne Komisje Konkursowe przesyłają do szkół będących organizatorami II etapu w terminie do 3 dni od zako</w:t>
      </w:r>
      <w:r>
        <w:t>ńczenia etapu szkolnego.</w:t>
      </w:r>
    </w:p>
    <w:p w:rsidR="006563AD" w:rsidRDefault="00D33C8D">
      <w:pPr>
        <w:pStyle w:val="Textbody"/>
        <w:numPr>
          <w:ilvl w:val="0"/>
          <w:numId w:val="9"/>
        </w:numPr>
        <w:tabs>
          <w:tab w:val="left" w:pos="567"/>
        </w:tabs>
        <w:spacing w:after="85"/>
        <w:ind w:firstLine="340"/>
        <w:jc w:val="both"/>
      </w:pPr>
      <w:r>
        <w:t>Do II etapu zostaną zakwalifikowani uczniowie z najwyższymi wynikami, którzy zdobędą co najmniej 50% maksymalnej liczby punktów, w liczbie nie przekraczającej 60 uczestników. O zakwalifikowaniu uczniów szkoły zostaną powiadomione d</w:t>
      </w:r>
      <w:r>
        <w:t>rogą mailową niezwłocznie po otrzymaniu wszystkich protokołów. Lista uczniów zakwalifikowanych z danego poziomu zostanie także zamieszczona na stronach internetowych szkół-organizatorów finału.</w:t>
      </w:r>
    </w:p>
    <w:p w:rsidR="006563AD" w:rsidRDefault="00D33C8D">
      <w:pPr>
        <w:pStyle w:val="Heading"/>
      </w:pPr>
      <w:r>
        <w:t>§5</w:t>
      </w:r>
      <w:r>
        <w:br/>
      </w:r>
      <w:r>
        <w:t>Powiatowe Komisje Konkursowe</w:t>
      </w:r>
    </w:p>
    <w:p w:rsidR="006563AD" w:rsidRDefault="00D33C8D">
      <w:pPr>
        <w:pStyle w:val="Textbody"/>
        <w:numPr>
          <w:ilvl w:val="0"/>
          <w:numId w:val="10"/>
        </w:numPr>
        <w:tabs>
          <w:tab w:val="left" w:pos="567"/>
        </w:tabs>
        <w:spacing w:after="85"/>
        <w:ind w:firstLine="340"/>
        <w:jc w:val="both"/>
      </w:pPr>
      <w:r>
        <w:t xml:space="preserve">Powiatowe Komisje Konkursowe </w:t>
      </w:r>
      <w:r>
        <w:t>składają się z koordynatorów konkursu oraz wyznaczonych przez poszczególne szkoły chętnych nauczycieli.</w:t>
      </w:r>
    </w:p>
    <w:p w:rsidR="006563AD" w:rsidRDefault="00D33C8D">
      <w:pPr>
        <w:pStyle w:val="Textbody"/>
        <w:numPr>
          <w:ilvl w:val="0"/>
          <w:numId w:val="9"/>
        </w:numPr>
        <w:tabs>
          <w:tab w:val="left" w:pos="567"/>
        </w:tabs>
        <w:spacing w:after="85"/>
        <w:ind w:firstLine="340"/>
        <w:jc w:val="both"/>
      </w:pPr>
      <w:r>
        <w:t>Do zadań Powiatowej Komisji Konkursowej należy:</w:t>
      </w:r>
    </w:p>
    <w:p w:rsidR="006563AD" w:rsidRDefault="00D33C8D">
      <w:pPr>
        <w:pStyle w:val="Textbody"/>
        <w:numPr>
          <w:ilvl w:val="1"/>
          <w:numId w:val="9"/>
        </w:numPr>
        <w:tabs>
          <w:tab w:val="left" w:pos="567"/>
        </w:tabs>
        <w:spacing w:after="85"/>
        <w:jc w:val="both"/>
      </w:pPr>
      <w:r>
        <w:t>sprawdzenie rozwiązanych testów konkursowych,</w:t>
      </w:r>
    </w:p>
    <w:p w:rsidR="006563AD" w:rsidRDefault="00D33C8D">
      <w:pPr>
        <w:pStyle w:val="Textbody"/>
        <w:numPr>
          <w:ilvl w:val="1"/>
          <w:numId w:val="9"/>
        </w:numPr>
        <w:tabs>
          <w:tab w:val="left" w:pos="567"/>
        </w:tabs>
        <w:spacing w:after="85"/>
        <w:jc w:val="both"/>
      </w:pPr>
      <w:r>
        <w:t>ustalenie listy laureatów oraz finalistów.</w:t>
      </w:r>
    </w:p>
    <w:p w:rsidR="006563AD" w:rsidRDefault="00D33C8D">
      <w:pPr>
        <w:pStyle w:val="Heading"/>
      </w:pPr>
      <w:r>
        <w:t>§6</w:t>
      </w:r>
      <w:r>
        <w:br/>
      </w:r>
      <w:r>
        <w:t>Nagrody</w:t>
      </w:r>
    </w:p>
    <w:p w:rsidR="006563AD" w:rsidRDefault="00D33C8D">
      <w:pPr>
        <w:pStyle w:val="Textbody"/>
        <w:numPr>
          <w:ilvl w:val="0"/>
          <w:numId w:val="11"/>
        </w:numPr>
        <w:tabs>
          <w:tab w:val="left" w:pos="567"/>
        </w:tabs>
        <w:spacing w:after="85"/>
        <w:ind w:firstLine="340"/>
        <w:jc w:val="both"/>
      </w:pPr>
      <w:r>
        <w:t>Laur</w:t>
      </w:r>
      <w:r>
        <w:t>eaci i finaliści Powiatowego Konkursu Matematycznego dla uczniów szkół podstawowych otrzymają dyplomy ufundowane przez organizatorów konkursu.</w:t>
      </w:r>
    </w:p>
    <w:p w:rsidR="006563AD" w:rsidRDefault="00D33C8D">
      <w:pPr>
        <w:pStyle w:val="Heading"/>
      </w:pPr>
      <w:r>
        <w:t>§7</w:t>
      </w:r>
      <w:r>
        <w:br/>
      </w:r>
      <w:r>
        <w:t>Uwagi końcowe</w:t>
      </w:r>
    </w:p>
    <w:p w:rsidR="006563AD" w:rsidRDefault="00D33C8D">
      <w:pPr>
        <w:pStyle w:val="Textbody"/>
        <w:numPr>
          <w:ilvl w:val="0"/>
          <w:numId w:val="12"/>
        </w:numPr>
        <w:tabs>
          <w:tab w:val="left" w:pos="567"/>
        </w:tabs>
        <w:spacing w:after="85"/>
        <w:ind w:firstLine="340"/>
        <w:jc w:val="both"/>
      </w:pPr>
      <w:r>
        <w:t xml:space="preserve">Wszelkie zapytania prosimy kierować na adres mailowy: </w:t>
      </w:r>
      <w:r>
        <w:rPr>
          <w:rFonts w:ascii="IosevkaCustomSlab" w:eastAsia="NSimSun" w:hAnsi="IosevkaCustomSlab" w:cs="Liberation Mono"/>
          <w:sz w:val="20"/>
          <w:szCs w:val="20"/>
        </w:rPr>
        <w:t>strzyzowmzs@wp.pl</w:t>
      </w:r>
      <w:r>
        <w:t xml:space="preserve"> lub kontaktować się tele</w:t>
      </w:r>
      <w:r>
        <w:t xml:space="preserve">fonicznie pod numerem: </w:t>
      </w:r>
      <w:r>
        <w:rPr>
          <w:rFonts w:ascii="Libertinus Serif:tnum" w:hAnsi="Libertinus Serif:tnum"/>
        </w:rPr>
        <w:t>17 276 10 64</w:t>
      </w:r>
      <w:r>
        <w:t xml:space="preserve"> (sekretariat SP nr 2 w Strzyżowie).</w:t>
      </w:r>
    </w:p>
    <w:p w:rsidR="006563AD" w:rsidRDefault="00D33C8D">
      <w:pPr>
        <w:pStyle w:val="Textbody"/>
        <w:numPr>
          <w:ilvl w:val="0"/>
          <w:numId w:val="9"/>
        </w:numPr>
        <w:tabs>
          <w:tab w:val="left" w:pos="567"/>
        </w:tabs>
        <w:spacing w:after="85"/>
        <w:ind w:firstLine="340"/>
        <w:jc w:val="both"/>
      </w:pPr>
      <w:r>
        <w:t>Sytuacje, które nie zostały przewidziane w regulaminie rozstrzyga Komisja Konkursowa.</w:t>
      </w:r>
    </w:p>
    <w:p w:rsidR="00614FDC" w:rsidRDefault="00614FDC">
      <w:pPr>
        <w:rPr>
          <w:rFonts w:ascii="Libertinus Sans" w:hAnsi="Libertinus Sans"/>
          <w:b/>
          <w:bCs/>
        </w:rPr>
      </w:pPr>
      <w:r>
        <w:br w:type="page"/>
      </w:r>
    </w:p>
    <w:p w:rsidR="006563AD" w:rsidRDefault="00D33C8D">
      <w:pPr>
        <w:pStyle w:val="Nagwekzacznikw"/>
        <w:spacing w:before="850"/>
      </w:pPr>
      <w:r>
        <w:t>Załącznik 1. Wzór zgłoszenia szkoły</w:t>
      </w:r>
    </w:p>
    <w:p w:rsidR="006563AD" w:rsidRDefault="00D33C8D">
      <w:pPr>
        <w:pStyle w:val="Textbody"/>
        <w:rPr>
          <w:i/>
          <w:iCs/>
        </w:rPr>
      </w:pPr>
      <w:r>
        <w:rPr>
          <w:i/>
          <w:iCs/>
        </w:rPr>
        <w:t>[pieczęć adresowa szkoły]</w:t>
      </w:r>
    </w:p>
    <w:p w:rsidR="006563AD" w:rsidRDefault="00D33C8D">
      <w:pPr>
        <w:pStyle w:val="Textbody"/>
        <w:spacing w:after="85"/>
        <w:jc w:val="center"/>
      </w:pPr>
      <w:r>
        <w:t xml:space="preserve">ZGŁOSZENIE UCZESTNIKÓW POWIATOWEGO </w:t>
      </w:r>
      <w:r>
        <w:t>KONKURSU MATEMATYCZNEGO DLA SZKÓŁ PODSTAWOWYCH</w:t>
      </w:r>
    </w:p>
    <w:p w:rsidR="006563AD" w:rsidRDefault="00D33C8D">
      <w:pPr>
        <w:pStyle w:val="Textbody"/>
        <w:spacing w:after="85"/>
        <w:jc w:val="both"/>
      </w:pPr>
      <w:r>
        <w:t xml:space="preserve">Szkoła </w:t>
      </w:r>
      <w:r>
        <w:rPr>
          <w:i/>
          <w:iCs/>
        </w:rPr>
        <w:t>[nazwa szkoły]</w:t>
      </w:r>
      <w:r>
        <w:t xml:space="preserve"> zgłasza udział swoich uczniów do konkursu matematycznego na poziomie klasy </w:t>
      </w:r>
      <w:r>
        <w:rPr>
          <w:i/>
          <w:iCs/>
        </w:rPr>
        <w:t>[wskazać wszystkie właściwe: IV/V/VI/VII/VIII]</w:t>
      </w:r>
      <w:r>
        <w:t>.</w:t>
      </w:r>
    </w:p>
    <w:p w:rsidR="006563AD" w:rsidRDefault="006563AD">
      <w:pPr>
        <w:pStyle w:val="Textbody"/>
        <w:spacing w:after="85"/>
        <w:jc w:val="center"/>
      </w:pPr>
    </w:p>
    <w:p w:rsidR="006563AD" w:rsidRDefault="00D33C8D">
      <w:pPr>
        <w:pStyle w:val="Textbody"/>
        <w:spacing w:after="0"/>
        <w:ind w:left="850"/>
      </w:pPr>
      <w:r>
        <w:t>Szkolny Koordynator Konkursu</w:t>
      </w:r>
    </w:p>
    <w:p w:rsidR="006563AD" w:rsidRDefault="00D33C8D">
      <w:pPr>
        <w:pStyle w:val="Textbody"/>
        <w:spacing w:after="0"/>
        <w:ind w:left="850"/>
        <w:rPr>
          <w:i/>
          <w:iCs/>
        </w:rPr>
      </w:pPr>
      <w:r>
        <w:rPr>
          <w:i/>
          <w:iCs/>
        </w:rPr>
        <w:t>[telefon kontaktowy]</w:t>
      </w:r>
    </w:p>
    <w:p w:rsidR="006563AD" w:rsidRDefault="00D33C8D">
      <w:pPr>
        <w:pStyle w:val="Textbody"/>
        <w:spacing w:after="0"/>
        <w:ind w:left="850"/>
        <w:rPr>
          <w:i/>
          <w:iCs/>
        </w:rPr>
      </w:pPr>
      <w:r>
        <w:rPr>
          <w:i/>
          <w:iCs/>
        </w:rPr>
        <w:t xml:space="preserve">[kontaktowy </w:t>
      </w:r>
      <w:r>
        <w:rPr>
          <w:i/>
          <w:iCs/>
        </w:rPr>
        <w:t>adres email]</w:t>
      </w:r>
    </w:p>
    <w:p w:rsidR="006563AD" w:rsidRDefault="006563AD">
      <w:pPr>
        <w:pStyle w:val="Textbody"/>
        <w:spacing w:after="0"/>
        <w:ind w:left="850"/>
      </w:pPr>
    </w:p>
    <w:p w:rsidR="006563AD" w:rsidRDefault="00D33C8D">
      <w:pPr>
        <w:pStyle w:val="Textbody"/>
        <w:tabs>
          <w:tab w:val="center" w:pos="7370"/>
        </w:tabs>
        <w:spacing w:after="0"/>
      </w:pPr>
      <w:r>
        <w:tab/>
      </w:r>
      <w:r>
        <w:rPr>
          <w:i/>
          <w:iCs/>
        </w:rPr>
        <w:t>[miejscowość, data]</w:t>
      </w:r>
    </w:p>
    <w:p w:rsidR="006563AD" w:rsidRDefault="00D33C8D">
      <w:pPr>
        <w:pStyle w:val="Textbody"/>
        <w:tabs>
          <w:tab w:val="center" w:pos="7370"/>
        </w:tabs>
        <w:spacing w:after="0"/>
      </w:pPr>
      <w:r>
        <w:tab/>
      </w:r>
      <w:r>
        <w:rPr>
          <w:i/>
          <w:iCs/>
        </w:rPr>
        <w:t>[podpis Dyrektora Szkoły]</w:t>
      </w:r>
    </w:p>
    <w:sectPr w:rsidR="006563AD" w:rsidSect="006563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8D" w:rsidRDefault="00D33C8D" w:rsidP="006563AD">
      <w:r>
        <w:separator/>
      </w:r>
    </w:p>
  </w:endnote>
  <w:endnote w:type="continuationSeparator" w:id="0">
    <w:p w:rsidR="00D33C8D" w:rsidRDefault="00D33C8D" w:rsidP="0065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tinus Sans">
    <w:altName w:val="Arial"/>
    <w:charset w:val="00"/>
    <w:family w:val="modern"/>
    <w:pitch w:val="variable"/>
    <w:sig w:usb0="00000000" w:usb1="00000000" w:usb2="00000000" w:usb3="00000000" w:csb0="00000000" w:csb1="00000000"/>
  </w:font>
  <w:font w:name="Libertinus Serif">
    <w:altName w:val="Arial"/>
    <w:charset w:val="00"/>
    <w:family w:val="modern"/>
    <w:pitch w:val="variable"/>
    <w:sig w:usb0="00000000" w:usb1="00000000" w:usb2="00000000" w:usb3="00000000" w:csb0="00000000" w:csb1="00000000"/>
  </w:font>
  <w:font w:name="Arima Madurai Black">
    <w:altName w:val="Arial"/>
    <w:charset w:val="00"/>
    <w:family w:val="modern"/>
    <w:pitch w:val="variable"/>
    <w:sig w:usb0="00000000" w:usb1="00000000" w:usb2="00000000" w:usb3="00000000" w:csb0="00000000" w:csb1="00000000"/>
  </w:font>
  <w:font w:name="Arima Madurai 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Iosevka Slab"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Vin Mono Pro">
    <w:charset w:val="00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tinus Serif:onum">
    <w:altName w:val="Arial"/>
    <w:charset w:val="00"/>
    <w:family w:val="modern"/>
    <w:pitch w:val="variable"/>
    <w:sig w:usb0="00000000" w:usb1="00000000" w:usb2="00000000" w:usb3="00000000" w:csb0="00000000" w:csb1="00000000"/>
  </w:font>
  <w:font w:name="Brygada 1918">
    <w:altName w:val="Arial"/>
    <w:charset w:val="00"/>
    <w:family w:val="modern"/>
    <w:pitch w:val="variable"/>
    <w:sig w:usb0="00000000" w:usb1="00000000" w:usb2="00000000" w:usb3="00000000" w:csb0="00000000" w:csb1="00000000"/>
  </w:font>
  <w:font w:name="Cascadia Code">
    <w:altName w:val="MS Gothic"/>
    <w:charset w:val="00"/>
    <w:family w:val="modern"/>
    <w:pitch w:val="fixed"/>
    <w:sig w:usb0="00000000" w:usb1="00000000" w:usb2="00000000" w:usb3="00000000" w:csb0="00000000" w:csb1="00000000"/>
  </w:font>
  <w:font w:name="IosevkaCustomSlab">
    <w:altName w:val="MS Gothic"/>
    <w:charset w:val="00"/>
    <w:family w:val="modern"/>
    <w:pitch w:val="fixed"/>
    <w:sig w:usb0="00000000" w:usb1="00000000" w:usb2="00000000" w:usb3="00000000" w:csb0="00000000" w:csb1="00000000"/>
  </w:font>
  <w:font w:name="Libertinus Serif:tnum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8D" w:rsidRDefault="00D33C8D" w:rsidP="006563AD">
      <w:r w:rsidRPr="006563AD">
        <w:rPr>
          <w:color w:val="000000"/>
        </w:rPr>
        <w:ptab w:relativeTo="margin" w:alignment="center" w:leader="none"/>
      </w:r>
    </w:p>
  </w:footnote>
  <w:footnote w:type="continuationSeparator" w:id="0">
    <w:p w:rsidR="00D33C8D" w:rsidRDefault="00D33C8D" w:rsidP="00656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B3E"/>
    <w:multiLevelType w:val="multilevel"/>
    <w:tmpl w:val="C5A27E96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145B53"/>
    <w:multiLevelType w:val="multilevel"/>
    <w:tmpl w:val="8AEE6F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75813A8"/>
    <w:multiLevelType w:val="multilevel"/>
    <w:tmpl w:val="B66845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5550041"/>
    <w:multiLevelType w:val="multilevel"/>
    <w:tmpl w:val="B77820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F425FB6"/>
    <w:multiLevelType w:val="multilevel"/>
    <w:tmpl w:val="4404AA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63AD"/>
    <w:rsid w:val="00614FDC"/>
    <w:rsid w:val="006563AD"/>
    <w:rsid w:val="00D3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63AD"/>
  </w:style>
  <w:style w:type="paragraph" w:customStyle="1" w:styleId="Heading">
    <w:name w:val="Heading"/>
    <w:basedOn w:val="Standard"/>
    <w:next w:val="Textbody"/>
    <w:rsid w:val="006563AD"/>
    <w:pPr>
      <w:keepNext/>
      <w:spacing w:before="482" w:after="85"/>
      <w:jc w:val="center"/>
    </w:pPr>
    <w:rPr>
      <w:rFonts w:ascii="Libertinus Sans" w:hAnsi="Libertinus Sans"/>
      <w:b/>
      <w:bCs/>
    </w:rPr>
  </w:style>
  <w:style w:type="paragraph" w:customStyle="1" w:styleId="Textbody">
    <w:name w:val="Text body"/>
    <w:basedOn w:val="Standard"/>
    <w:rsid w:val="006563AD"/>
    <w:pPr>
      <w:spacing w:after="140" w:line="288" w:lineRule="auto"/>
    </w:pPr>
    <w:rPr>
      <w:rFonts w:ascii="Libertinus Serif" w:hAnsi="Libertinus Serif"/>
      <w:sz w:val="21"/>
    </w:rPr>
  </w:style>
  <w:style w:type="paragraph" w:styleId="Lista">
    <w:name w:val="List"/>
    <w:basedOn w:val="Textbody"/>
    <w:rsid w:val="006563AD"/>
    <w:rPr>
      <w:sz w:val="24"/>
    </w:rPr>
  </w:style>
  <w:style w:type="paragraph" w:customStyle="1" w:styleId="Caption">
    <w:name w:val="Caption"/>
    <w:basedOn w:val="Standard"/>
    <w:rsid w:val="006563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63AD"/>
    <w:pPr>
      <w:suppressLineNumbers/>
    </w:pPr>
  </w:style>
  <w:style w:type="paragraph" w:customStyle="1" w:styleId="Heading1">
    <w:name w:val="Heading 1"/>
    <w:basedOn w:val="Heading"/>
    <w:next w:val="Textbody"/>
    <w:rsid w:val="006563AD"/>
    <w:pPr>
      <w:spacing w:before="240" w:after="120"/>
      <w:outlineLvl w:val="0"/>
    </w:pPr>
  </w:style>
  <w:style w:type="paragraph" w:customStyle="1" w:styleId="Quotations">
    <w:name w:val="Quotations"/>
    <w:basedOn w:val="Standard"/>
    <w:rsid w:val="006563AD"/>
    <w:pPr>
      <w:spacing w:after="283"/>
      <w:ind w:left="567" w:right="567"/>
    </w:pPr>
  </w:style>
  <w:style w:type="paragraph" w:styleId="Tytu">
    <w:name w:val="Title"/>
    <w:basedOn w:val="Heading"/>
    <w:next w:val="Textbody"/>
    <w:rsid w:val="006563AD"/>
    <w:rPr>
      <w:rFonts w:ascii="Arima Madurai Black" w:hAnsi="Arima Madurai Black"/>
      <w:b w:val="0"/>
      <w:bCs w:val="0"/>
      <w:sz w:val="56"/>
      <w:szCs w:val="56"/>
    </w:rPr>
  </w:style>
  <w:style w:type="paragraph" w:styleId="Podtytu">
    <w:name w:val="Subtitle"/>
    <w:basedOn w:val="Heading"/>
    <w:next w:val="Textbody"/>
    <w:rsid w:val="006563AD"/>
    <w:pPr>
      <w:spacing w:before="60" w:after="120"/>
    </w:pPr>
    <w:rPr>
      <w:rFonts w:ascii="Arima Madurai Bold" w:hAnsi="Arima Madurai Bold"/>
      <w:b w:val="0"/>
      <w:bCs w:val="0"/>
    </w:rPr>
  </w:style>
  <w:style w:type="paragraph" w:customStyle="1" w:styleId="Heading2">
    <w:name w:val="Heading 2"/>
    <w:basedOn w:val="Heading"/>
    <w:next w:val="Textbody"/>
    <w:rsid w:val="006563AD"/>
    <w:pPr>
      <w:spacing w:before="200" w:after="120"/>
      <w:outlineLvl w:val="1"/>
    </w:pPr>
  </w:style>
  <w:style w:type="paragraph" w:customStyle="1" w:styleId="Heading3">
    <w:name w:val="Heading 3"/>
    <w:basedOn w:val="Heading"/>
    <w:next w:val="Textbody"/>
    <w:rsid w:val="006563AD"/>
    <w:pPr>
      <w:spacing w:before="140" w:after="120"/>
      <w:outlineLvl w:val="2"/>
    </w:pPr>
  </w:style>
  <w:style w:type="paragraph" w:customStyle="1" w:styleId="Heading4">
    <w:name w:val="Heading 4"/>
    <w:basedOn w:val="Heading"/>
    <w:next w:val="Textbody"/>
    <w:rsid w:val="006563AD"/>
    <w:pPr>
      <w:spacing w:before="120" w:after="120"/>
      <w:outlineLvl w:val="3"/>
    </w:pPr>
    <w:rPr>
      <w:i/>
      <w:iCs/>
    </w:rPr>
  </w:style>
  <w:style w:type="paragraph" w:customStyle="1" w:styleId="Heading5">
    <w:name w:val="Heading 5"/>
    <w:basedOn w:val="Heading"/>
    <w:next w:val="Textbody"/>
    <w:rsid w:val="006563AD"/>
    <w:pPr>
      <w:spacing w:before="120" w:after="60"/>
      <w:outlineLvl w:val="4"/>
    </w:pPr>
  </w:style>
  <w:style w:type="paragraph" w:customStyle="1" w:styleId="Heading6">
    <w:name w:val="Heading 6"/>
    <w:basedOn w:val="Heading"/>
    <w:next w:val="Textbody"/>
    <w:rsid w:val="006563AD"/>
    <w:pPr>
      <w:spacing w:before="60" w:after="60"/>
      <w:outlineLvl w:val="5"/>
    </w:pPr>
    <w:rPr>
      <w:i/>
      <w:iCs/>
    </w:rPr>
  </w:style>
  <w:style w:type="paragraph" w:customStyle="1" w:styleId="Heading7">
    <w:name w:val="Heading 7"/>
    <w:basedOn w:val="Heading"/>
    <w:next w:val="Textbody"/>
    <w:rsid w:val="006563AD"/>
    <w:pPr>
      <w:spacing w:before="60" w:after="60"/>
      <w:outlineLvl w:val="6"/>
    </w:pPr>
  </w:style>
  <w:style w:type="paragraph" w:customStyle="1" w:styleId="List1">
    <w:name w:val="List 1"/>
    <w:basedOn w:val="Lista"/>
    <w:rsid w:val="006563AD"/>
    <w:pPr>
      <w:spacing w:after="120"/>
      <w:ind w:left="360" w:hanging="360"/>
    </w:pPr>
  </w:style>
  <w:style w:type="paragraph" w:customStyle="1" w:styleId="TableContents">
    <w:name w:val="Table Contents"/>
    <w:basedOn w:val="Standard"/>
    <w:rsid w:val="006563AD"/>
    <w:pPr>
      <w:suppressLineNumbers/>
    </w:pPr>
  </w:style>
  <w:style w:type="paragraph" w:customStyle="1" w:styleId="TableHeading">
    <w:name w:val="Table Heading"/>
    <w:basedOn w:val="TableContents"/>
    <w:rsid w:val="006563AD"/>
    <w:pPr>
      <w:keepNext/>
      <w:spacing w:before="142"/>
      <w:jc w:val="center"/>
    </w:pPr>
    <w:rPr>
      <w:rFonts w:ascii="Libertinus Sans" w:hAnsi="Libertinus Sans"/>
      <w:b/>
      <w:bCs/>
    </w:rPr>
  </w:style>
  <w:style w:type="paragraph" w:customStyle="1" w:styleId="Nagwekzacznikw">
    <w:name w:val="Nagłówek załączników"/>
    <w:basedOn w:val="BibliographyHeading"/>
    <w:rsid w:val="006563AD"/>
    <w:pPr>
      <w:spacing w:after="482"/>
      <w:jc w:val="left"/>
    </w:pPr>
    <w:rPr>
      <w:sz w:val="24"/>
      <w:szCs w:val="24"/>
    </w:rPr>
  </w:style>
  <w:style w:type="paragraph" w:customStyle="1" w:styleId="BibliographyHeading">
    <w:name w:val="Bibliography Heading"/>
    <w:basedOn w:val="Heading"/>
    <w:rsid w:val="006563AD"/>
    <w:pPr>
      <w:suppressLineNumbers/>
    </w:pPr>
    <w:rPr>
      <w:sz w:val="32"/>
      <w:szCs w:val="32"/>
    </w:rPr>
  </w:style>
  <w:style w:type="paragraph" w:customStyle="1" w:styleId="PreformattedText">
    <w:name w:val="Preformatted Text"/>
    <w:basedOn w:val="Standard"/>
    <w:rsid w:val="006563AD"/>
    <w:pPr>
      <w:jc w:val="center"/>
    </w:pPr>
    <w:rPr>
      <w:rFonts w:ascii="Iosevka Slab" w:eastAsia="NSimSun" w:hAnsi="Iosevka Slab" w:cs="Liberation Mono"/>
      <w:sz w:val="20"/>
      <w:szCs w:val="20"/>
    </w:rPr>
  </w:style>
  <w:style w:type="character" w:customStyle="1" w:styleId="Citation">
    <w:name w:val="Citation"/>
    <w:rsid w:val="006563AD"/>
    <w:rPr>
      <w:i/>
      <w:iCs/>
    </w:rPr>
  </w:style>
  <w:style w:type="character" w:customStyle="1" w:styleId="Internetlink">
    <w:name w:val="Internet link"/>
    <w:rsid w:val="006563AD"/>
    <w:rPr>
      <w:color w:val="FF8844"/>
      <w:sz w:val="21"/>
      <w:u w:val="single"/>
    </w:rPr>
  </w:style>
  <w:style w:type="character" w:customStyle="1" w:styleId="Teletype">
    <w:name w:val="Teletype"/>
    <w:rsid w:val="006563AD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6563AD"/>
    <w:rPr>
      <w:rFonts w:ascii="Vin Mono Pro" w:eastAsia="NSimSun" w:hAnsi="Vin Mono Pro" w:cs="Liberation Mono"/>
      <w:sz w:val="21"/>
    </w:rPr>
  </w:style>
  <w:style w:type="character" w:customStyle="1" w:styleId="NumberingSymbols">
    <w:name w:val="Numbering Symbols"/>
    <w:rsid w:val="006563AD"/>
  </w:style>
  <w:style w:type="character" w:customStyle="1" w:styleId="BulletSymbols">
    <w:name w:val="Bullet Symbols"/>
    <w:rsid w:val="006563AD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D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D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amian/AppData/Roaming/LibreOffice/4/user/template/Style/Skolar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Skolar.ott</Template>
  <TotalTime>987</TotalTime>
  <Pages>4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Skolar</dc:title>
  <dc:creator>Halinka</dc:creator>
  <cp:lastModifiedBy>Halinka</cp:lastModifiedBy>
  <cp:revision>1</cp:revision>
  <cp:lastPrinted>2020-01-16T20:57:00Z</cp:lastPrinted>
  <dcterms:created xsi:type="dcterms:W3CDTF">2018-07-08T14:08:00Z</dcterms:created>
  <dcterms:modified xsi:type="dcterms:W3CDTF">2020-01-16T21:01:00Z</dcterms:modified>
</cp:coreProperties>
</file>